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4" w:rsidRPr="00BF7C28" w:rsidRDefault="00887824" w:rsidP="00BE5152">
      <w:pPr>
        <w:jc w:val="center"/>
        <w:rPr>
          <w:rFonts w:ascii="Verdana" w:hAnsi="Verdana"/>
          <w:sz w:val="22"/>
          <w:szCs w:val="22"/>
        </w:rPr>
      </w:pPr>
      <w:r w:rsidRPr="00BF7C28">
        <w:rPr>
          <w:rFonts w:ascii="Verdana" w:hAnsi="Verdana"/>
          <w:sz w:val="22"/>
          <w:szCs w:val="22"/>
        </w:rPr>
        <w:object w:dxaOrig="67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4.25pt" o:ole="" fillcolor="window">
            <v:imagedata r:id="rId7" o:title=""/>
          </v:shape>
          <o:OLEObject Type="Embed" ProgID="Word.Picture.8" ShapeID="_x0000_i1025" DrawAspect="Content" ObjectID="_1555328505" r:id="rId8"/>
        </w:object>
      </w:r>
    </w:p>
    <w:tbl>
      <w:tblPr>
        <w:tblW w:w="0" w:type="auto"/>
        <w:jc w:val="center"/>
        <w:tblBorders>
          <w:bottom w:val="dotted" w:sz="4" w:space="0" w:color="FF0000"/>
        </w:tblBorders>
        <w:tblLook w:val="01E0" w:firstRow="1" w:lastRow="1" w:firstColumn="1" w:lastColumn="1" w:noHBand="0" w:noVBand="0"/>
      </w:tblPr>
      <w:tblGrid>
        <w:gridCol w:w="4511"/>
        <w:gridCol w:w="4493"/>
      </w:tblGrid>
      <w:tr w:rsidR="00887824" w:rsidRPr="00BF7C28" w:rsidTr="00BE5152">
        <w:trPr>
          <w:jc w:val="center"/>
        </w:trPr>
        <w:tc>
          <w:tcPr>
            <w:tcW w:w="4853" w:type="dxa"/>
          </w:tcPr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MISIONI I PËRHERSHËM I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REPUBLIKËS SË SHQIPËRISË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GJENEVË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  <w:tc>
          <w:tcPr>
            <w:tcW w:w="4853" w:type="dxa"/>
          </w:tcPr>
          <w:p w:rsidR="00887824" w:rsidRPr="00BF7C28" w:rsidRDefault="00887824" w:rsidP="00BE5152">
            <w:pPr>
              <w:ind w:left="3600" w:hanging="36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PERMANENT MISSION OF</w:t>
            </w:r>
          </w:p>
          <w:p w:rsidR="00887824" w:rsidRPr="00BF7C28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THE REPUBLIC OF ALBANIA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</w:rPr>
              <w:t>GENEVA</w:t>
            </w:r>
          </w:p>
          <w:p w:rsidR="00887824" w:rsidRPr="00887824" w:rsidRDefault="00887824" w:rsidP="003A39B0">
            <w:pPr>
              <w:widowControl w:val="0"/>
              <w:tabs>
                <w:tab w:val="center" w:pos="2551"/>
              </w:tabs>
              <w:jc w:val="both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</w:tr>
    </w:tbl>
    <w:p w:rsidR="00887824" w:rsidRDefault="00887824" w:rsidP="003A39B0">
      <w:pPr>
        <w:jc w:val="both"/>
        <w:rPr>
          <w:rFonts w:ascii="Verdana" w:hAnsi="Verdana"/>
          <w:sz w:val="22"/>
          <w:szCs w:val="22"/>
        </w:rPr>
      </w:pPr>
    </w:p>
    <w:p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78187A" w:rsidRPr="006C749B" w:rsidRDefault="00ED7432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27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ED7432">
        <w:rPr>
          <w:rFonts w:ascii="Verdana" w:hAnsi="Verdana"/>
          <w:b/>
          <w:sz w:val="22"/>
          <w:szCs w:val="22"/>
        </w:rPr>
        <w:t>1</w:t>
      </w:r>
      <w:r w:rsidR="0041346F" w:rsidRPr="0041346F">
        <w:rPr>
          <w:rFonts w:ascii="Verdana" w:hAnsi="Verdana"/>
          <w:b/>
          <w:sz w:val="22"/>
          <w:szCs w:val="22"/>
        </w:rPr>
        <w:t xml:space="preserve"> – 1</w:t>
      </w:r>
      <w:r w:rsidR="00ED7432">
        <w:rPr>
          <w:rFonts w:ascii="Verdana" w:hAnsi="Verdana"/>
          <w:b/>
          <w:sz w:val="22"/>
          <w:szCs w:val="22"/>
        </w:rPr>
        <w:t>2</w:t>
      </w:r>
      <w:r w:rsidR="0041346F" w:rsidRPr="0041346F">
        <w:rPr>
          <w:rFonts w:ascii="Verdana" w:hAnsi="Verdana"/>
          <w:b/>
          <w:sz w:val="22"/>
          <w:szCs w:val="22"/>
        </w:rPr>
        <w:t xml:space="preserve"> </w:t>
      </w:r>
      <w:r w:rsidR="00ED7432">
        <w:rPr>
          <w:rFonts w:ascii="Verdana" w:hAnsi="Verdana"/>
          <w:b/>
          <w:sz w:val="22"/>
          <w:szCs w:val="22"/>
        </w:rPr>
        <w:t xml:space="preserve">May </w:t>
      </w:r>
      <w:r w:rsidR="0041346F" w:rsidRPr="0041346F">
        <w:rPr>
          <w:rFonts w:ascii="Verdana" w:hAnsi="Verdana"/>
          <w:b/>
          <w:sz w:val="22"/>
          <w:szCs w:val="22"/>
        </w:rPr>
        <w:t>201</w:t>
      </w:r>
      <w:r w:rsidR="00ED7432">
        <w:rPr>
          <w:rFonts w:ascii="Verdana" w:hAnsi="Verdana"/>
          <w:b/>
          <w:sz w:val="22"/>
          <w:szCs w:val="22"/>
        </w:rPr>
        <w:t>7</w:t>
      </w:r>
      <w:r w:rsidRPr="006C749B">
        <w:rPr>
          <w:rFonts w:ascii="Verdana" w:hAnsi="Verdana"/>
          <w:b/>
          <w:sz w:val="22"/>
          <w:szCs w:val="22"/>
        </w:rPr>
        <w:t>)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ED7432">
        <w:rPr>
          <w:rFonts w:ascii="Verdana" w:hAnsi="Verdana"/>
          <w:b/>
          <w:bCs/>
          <w:sz w:val="22"/>
          <w:szCs w:val="22"/>
        </w:rPr>
        <w:t>Third</w:t>
      </w:r>
      <w:r w:rsidR="0041346F">
        <w:rPr>
          <w:rFonts w:ascii="Verdana" w:hAnsi="Verdana"/>
          <w:b/>
          <w:bCs/>
          <w:sz w:val="22"/>
          <w:szCs w:val="22"/>
        </w:rPr>
        <w:t xml:space="preserve"> Cycle of the UPR of </w:t>
      </w:r>
      <w:r w:rsidR="006F53B8">
        <w:rPr>
          <w:rFonts w:ascii="Verdana" w:hAnsi="Verdana"/>
          <w:b/>
          <w:bCs/>
          <w:sz w:val="22"/>
          <w:szCs w:val="22"/>
        </w:rPr>
        <w:t>Finland</w:t>
      </w: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8355A8">
        <w:rPr>
          <w:rFonts w:ascii="Verdana" w:hAnsi="Verdana"/>
          <w:b/>
          <w:sz w:val="22"/>
          <w:szCs w:val="22"/>
        </w:rPr>
        <w:t xml:space="preserve">3 </w:t>
      </w:r>
      <w:r w:rsidR="00217FB8">
        <w:rPr>
          <w:rFonts w:ascii="Verdana" w:hAnsi="Verdana"/>
          <w:b/>
          <w:sz w:val="22"/>
          <w:szCs w:val="22"/>
        </w:rPr>
        <w:t>May 2017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1F79FE">
      <w:pPr>
        <w:jc w:val="both"/>
        <w:rPr>
          <w:rFonts w:ascii="Verdana" w:hAnsi="Verdana"/>
          <w:sz w:val="22"/>
          <w:szCs w:val="22"/>
        </w:rPr>
      </w:pP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  <w:r w:rsidRPr="001F79FE">
        <w:rPr>
          <w:rFonts w:ascii="Verdana" w:hAnsi="Verdana"/>
          <w:sz w:val="22"/>
          <w:szCs w:val="22"/>
        </w:rPr>
        <w:t xml:space="preserve">Mr. President, </w:t>
      </w: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>Albania would like to welcome and congratulate the</w:t>
      </w:r>
      <w:r w:rsidR="00CB3022">
        <w:rPr>
          <w:rFonts w:ascii="Verdana" w:hAnsi="Verdana"/>
          <w:sz w:val="22"/>
          <w:szCs w:val="22"/>
        </w:rPr>
        <w:t xml:space="preserve"> </w:t>
      </w:r>
      <w:r w:rsidR="008355A8">
        <w:rPr>
          <w:rFonts w:ascii="Verdana" w:hAnsi="Verdana"/>
          <w:sz w:val="22"/>
          <w:szCs w:val="22"/>
        </w:rPr>
        <w:t xml:space="preserve">Finnish </w:t>
      </w:r>
      <w:r w:rsidR="00F8629E">
        <w:rPr>
          <w:rFonts w:ascii="Verdana" w:hAnsi="Verdana"/>
          <w:sz w:val="22"/>
          <w:szCs w:val="22"/>
        </w:rPr>
        <w:t xml:space="preserve">delegation </w:t>
      </w:r>
      <w:bookmarkStart w:id="0" w:name="_GoBack"/>
      <w:bookmarkEnd w:id="0"/>
      <w:r w:rsidRPr="0041346F">
        <w:rPr>
          <w:rFonts w:ascii="Verdana" w:hAnsi="Verdana"/>
          <w:sz w:val="22"/>
          <w:szCs w:val="22"/>
        </w:rPr>
        <w:t xml:space="preserve">on presenting their UPR Report today before the </w:t>
      </w:r>
      <w:r w:rsidR="00D631B9">
        <w:rPr>
          <w:rFonts w:ascii="Verdana" w:hAnsi="Verdana"/>
          <w:sz w:val="22"/>
          <w:szCs w:val="22"/>
        </w:rPr>
        <w:t xml:space="preserve">Human Rights </w:t>
      </w:r>
      <w:r w:rsidRPr="0041346F">
        <w:rPr>
          <w:rFonts w:ascii="Verdana" w:hAnsi="Verdana"/>
          <w:sz w:val="22"/>
          <w:szCs w:val="22"/>
        </w:rPr>
        <w:t>Council.</w:t>
      </w:r>
    </w:p>
    <w:p w:rsidR="000A3E62" w:rsidRPr="0041346F" w:rsidRDefault="000A3E62" w:rsidP="0041346F">
      <w:pPr>
        <w:jc w:val="both"/>
        <w:rPr>
          <w:rFonts w:ascii="Verdana" w:hAnsi="Verdana"/>
          <w:sz w:val="22"/>
          <w:szCs w:val="22"/>
        </w:rPr>
      </w:pPr>
    </w:p>
    <w:p w:rsidR="00051F72" w:rsidRDefault="0041346F" w:rsidP="00ED0098">
      <w:pPr>
        <w:jc w:val="both"/>
        <w:rPr>
          <w:rFonts w:ascii="Verdana" w:hAnsi="Verdana"/>
          <w:sz w:val="22"/>
          <w:szCs w:val="22"/>
        </w:rPr>
      </w:pPr>
      <w:r w:rsidRPr="00ED0098">
        <w:rPr>
          <w:rFonts w:ascii="Verdana" w:hAnsi="Verdana"/>
          <w:sz w:val="22"/>
          <w:szCs w:val="22"/>
        </w:rPr>
        <w:t>It is remarkable the progress made in</w:t>
      </w:r>
      <w:r w:rsidR="006F53B8" w:rsidRPr="00ED0098">
        <w:rPr>
          <w:rFonts w:ascii="Verdana" w:hAnsi="Verdana"/>
          <w:sz w:val="22"/>
          <w:szCs w:val="22"/>
        </w:rPr>
        <w:t xml:space="preserve"> the promotion of human rights</w:t>
      </w:r>
      <w:r w:rsidRPr="00ED0098">
        <w:rPr>
          <w:rFonts w:ascii="Verdana" w:hAnsi="Verdana"/>
          <w:sz w:val="22"/>
          <w:szCs w:val="22"/>
        </w:rPr>
        <w:t xml:space="preserve"> since the </w:t>
      </w:r>
      <w:r w:rsidR="00051F72">
        <w:rPr>
          <w:rFonts w:ascii="Verdana" w:hAnsi="Verdana"/>
          <w:sz w:val="22"/>
          <w:szCs w:val="22"/>
        </w:rPr>
        <w:t>S</w:t>
      </w:r>
      <w:r w:rsidR="00CB3022" w:rsidRPr="00ED0098">
        <w:rPr>
          <w:rFonts w:ascii="Verdana" w:hAnsi="Verdana"/>
          <w:sz w:val="22"/>
          <w:szCs w:val="22"/>
        </w:rPr>
        <w:t>econd</w:t>
      </w:r>
      <w:r w:rsidR="00051F72">
        <w:rPr>
          <w:rFonts w:ascii="Verdana" w:hAnsi="Verdana"/>
          <w:sz w:val="22"/>
          <w:szCs w:val="22"/>
        </w:rPr>
        <w:t xml:space="preserve"> U</w:t>
      </w:r>
      <w:r w:rsidRPr="00ED0098">
        <w:rPr>
          <w:rFonts w:ascii="Verdana" w:hAnsi="Verdana"/>
          <w:sz w:val="22"/>
          <w:szCs w:val="22"/>
        </w:rPr>
        <w:t xml:space="preserve">niversal </w:t>
      </w:r>
      <w:r w:rsidR="00051F72">
        <w:rPr>
          <w:rFonts w:ascii="Verdana" w:hAnsi="Verdana"/>
          <w:sz w:val="22"/>
          <w:szCs w:val="22"/>
        </w:rPr>
        <w:t>P</w:t>
      </w:r>
      <w:r w:rsidRPr="00ED0098">
        <w:rPr>
          <w:rFonts w:ascii="Verdana" w:hAnsi="Verdana"/>
          <w:sz w:val="22"/>
          <w:szCs w:val="22"/>
        </w:rPr>
        <w:t xml:space="preserve">eriodic </w:t>
      </w:r>
      <w:r w:rsidR="00051F72">
        <w:rPr>
          <w:rFonts w:ascii="Verdana" w:hAnsi="Verdana"/>
          <w:sz w:val="22"/>
          <w:szCs w:val="22"/>
        </w:rPr>
        <w:t>R</w:t>
      </w:r>
      <w:r w:rsidR="00051F72" w:rsidRPr="00ED0098">
        <w:rPr>
          <w:rFonts w:ascii="Verdana" w:hAnsi="Verdana"/>
          <w:sz w:val="22"/>
          <w:szCs w:val="22"/>
        </w:rPr>
        <w:t>eview</w:t>
      </w:r>
      <w:r w:rsidRPr="00ED0098">
        <w:rPr>
          <w:rFonts w:ascii="Verdana" w:hAnsi="Verdana"/>
          <w:sz w:val="22"/>
          <w:szCs w:val="22"/>
        </w:rPr>
        <w:t xml:space="preserve"> of </w:t>
      </w:r>
      <w:r w:rsidR="006F53B8" w:rsidRPr="00ED0098">
        <w:rPr>
          <w:rFonts w:ascii="Verdana" w:hAnsi="Verdana"/>
          <w:sz w:val="22"/>
          <w:szCs w:val="22"/>
        </w:rPr>
        <w:t>Finland</w:t>
      </w:r>
      <w:r w:rsidRPr="00ED0098">
        <w:rPr>
          <w:rFonts w:ascii="Verdana" w:hAnsi="Verdana"/>
          <w:sz w:val="22"/>
          <w:szCs w:val="22"/>
        </w:rPr>
        <w:t xml:space="preserve">, in particular the </w:t>
      </w:r>
      <w:r w:rsidR="00CB3022" w:rsidRPr="00ED0098">
        <w:rPr>
          <w:rFonts w:ascii="Verdana" w:hAnsi="Verdana"/>
          <w:sz w:val="22"/>
          <w:szCs w:val="22"/>
        </w:rPr>
        <w:t>establishment of</w:t>
      </w:r>
      <w:r w:rsidR="006F53B8" w:rsidRPr="00ED0098">
        <w:rPr>
          <w:rFonts w:ascii="Verdana" w:hAnsi="Verdana"/>
          <w:sz w:val="22"/>
          <w:szCs w:val="22"/>
        </w:rPr>
        <w:t xml:space="preserve"> the</w:t>
      </w:r>
      <w:r w:rsidR="00CB3022" w:rsidRPr="00ED0098">
        <w:rPr>
          <w:rFonts w:ascii="Verdana" w:hAnsi="Verdana"/>
          <w:sz w:val="22"/>
          <w:szCs w:val="22"/>
        </w:rPr>
        <w:t xml:space="preserve"> </w:t>
      </w:r>
      <w:r w:rsidR="006F53B8" w:rsidRPr="00ED0098">
        <w:rPr>
          <w:rFonts w:ascii="Verdana" w:hAnsi="Verdana"/>
          <w:sz w:val="22"/>
          <w:szCs w:val="22"/>
        </w:rPr>
        <w:t xml:space="preserve">Second National Action Plan on Fundamental and Human Rights </w:t>
      </w:r>
      <w:r w:rsidR="00051F72">
        <w:rPr>
          <w:rFonts w:ascii="Verdana" w:hAnsi="Verdana"/>
          <w:sz w:val="22"/>
          <w:szCs w:val="22"/>
        </w:rPr>
        <w:t xml:space="preserve">with a </w:t>
      </w:r>
      <w:r w:rsidR="006F53B8" w:rsidRPr="00ED0098">
        <w:rPr>
          <w:rFonts w:ascii="Verdana" w:hAnsi="Verdana"/>
          <w:sz w:val="22"/>
          <w:szCs w:val="22"/>
        </w:rPr>
        <w:t>focus</w:t>
      </w:r>
      <w:r w:rsidR="00051F72">
        <w:rPr>
          <w:rFonts w:ascii="Verdana" w:hAnsi="Verdana"/>
          <w:sz w:val="22"/>
          <w:szCs w:val="22"/>
        </w:rPr>
        <w:t xml:space="preserve"> </w:t>
      </w:r>
      <w:r w:rsidR="006F53B8" w:rsidRPr="00ED0098">
        <w:rPr>
          <w:rFonts w:ascii="Verdana" w:hAnsi="Verdana"/>
          <w:sz w:val="22"/>
          <w:szCs w:val="22"/>
        </w:rPr>
        <w:t xml:space="preserve">on fundamental and human rights education, </w:t>
      </w:r>
      <w:r w:rsidR="00051F72">
        <w:rPr>
          <w:rFonts w:ascii="Verdana" w:hAnsi="Verdana"/>
          <w:sz w:val="22"/>
          <w:szCs w:val="22"/>
        </w:rPr>
        <w:t xml:space="preserve">equality and non-discrimination.  </w:t>
      </w:r>
    </w:p>
    <w:p w:rsidR="006F53B8" w:rsidRPr="00ED0098" w:rsidRDefault="006F53B8" w:rsidP="00ED0098">
      <w:pPr>
        <w:jc w:val="both"/>
        <w:rPr>
          <w:rFonts w:ascii="Verdana" w:hAnsi="Verdana"/>
          <w:sz w:val="22"/>
          <w:szCs w:val="22"/>
        </w:rPr>
      </w:pPr>
      <w:r w:rsidRPr="00ED0098">
        <w:rPr>
          <w:rFonts w:ascii="Verdana" w:hAnsi="Verdana"/>
          <w:sz w:val="22"/>
          <w:szCs w:val="22"/>
        </w:rPr>
        <w:t xml:space="preserve">Albania also welcomes major structural reforms in social welfare and health </w:t>
      </w:r>
      <w:r w:rsidR="00ED0098" w:rsidRPr="00ED0098">
        <w:rPr>
          <w:rFonts w:ascii="Verdana" w:hAnsi="Verdana"/>
          <w:sz w:val="22"/>
          <w:szCs w:val="22"/>
        </w:rPr>
        <w:t>care</w:t>
      </w:r>
      <w:r w:rsidR="00ED0098">
        <w:rPr>
          <w:rFonts w:ascii="Verdana" w:hAnsi="Verdana"/>
          <w:sz w:val="22"/>
          <w:szCs w:val="22"/>
        </w:rPr>
        <w:t xml:space="preserve"> in order to strengthen the legal protection of individuals</w:t>
      </w:r>
      <w:r w:rsidR="00ED0098" w:rsidRPr="00ED0098">
        <w:rPr>
          <w:rFonts w:ascii="Verdana" w:hAnsi="Verdana"/>
          <w:sz w:val="22"/>
          <w:szCs w:val="22"/>
        </w:rPr>
        <w:t xml:space="preserve">. </w:t>
      </w:r>
    </w:p>
    <w:p w:rsidR="00ED0098" w:rsidRPr="0041346F" w:rsidRDefault="00ED0098" w:rsidP="00ED0098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While encouraging the Government of </w:t>
      </w:r>
      <w:r w:rsidR="00ED0098">
        <w:rPr>
          <w:rFonts w:ascii="Verdana" w:hAnsi="Verdana"/>
          <w:sz w:val="22"/>
          <w:szCs w:val="22"/>
        </w:rPr>
        <w:t>Finland</w:t>
      </w:r>
      <w:r w:rsidR="00262D32">
        <w:rPr>
          <w:rFonts w:ascii="Verdana" w:hAnsi="Verdana"/>
          <w:sz w:val="22"/>
          <w:szCs w:val="22"/>
        </w:rPr>
        <w:t xml:space="preserve"> </w:t>
      </w:r>
      <w:r w:rsidRPr="0041346F">
        <w:rPr>
          <w:rFonts w:ascii="Verdana" w:hAnsi="Verdana"/>
          <w:sz w:val="22"/>
          <w:szCs w:val="22"/>
        </w:rPr>
        <w:t>to further strengthening its national efforts and human rights mechanisms, Albania would like to make the following recommendations:</w:t>
      </w: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ED0098" w:rsidRPr="00ED0098" w:rsidRDefault="00ED0098" w:rsidP="00262D32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D0098">
        <w:rPr>
          <w:rFonts w:ascii="Verdana" w:hAnsi="Verdana"/>
          <w:sz w:val="22"/>
          <w:szCs w:val="22"/>
        </w:rPr>
        <w:t>Consider to improve its legal and institutional frameworks for protection against discrimination by ensuring the same level of protection for all grounds of discrimination.</w:t>
      </w:r>
    </w:p>
    <w:p w:rsidR="00262D32" w:rsidRPr="00ED0098" w:rsidRDefault="00ED0098" w:rsidP="00ED0098">
      <w:pPr>
        <w:ind w:left="1440"/>
        <w:jc w:val="both"/>
        <w:rPr>
          <w:rFonts w:ascii="Verdana" w:hAnsi="Verdana"/>
          <w:sz w:val="22"/>
          <w:szCs w:val="22"/>
        </w:rPr>
      </w:pPr>
      <w:r w:rsidRPr="00ED0098">
        <w:rPr>
          <w:rFonts w:ascii="Verdana" w:hAnsi="Verdana"/>
          <w:sz w:val="22"/>
          <w:szCs w:val="22"/>
        </w:rPr>
        <w:t xml:space="preserve"> </w:t>
      </w:r>
    </w:p>
    <w:p w:rsidR="00262D32" w:rsidRDefault="00217FB8" w:rsidP="00217FB8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D0098">
        <w:rPr>
          <w:rFonts w:ascii="Verdana" w:hAnsi="Verdana"/>
          <w:sz w:val="22"/>
          <w:szCs w:val="22"/>
        </w:rPr>
        <w:t>C</w:t>
      </w:r>
      <w:r w:rsidR="00262D32" w:rsidRPr="00ED0098">
        <w:rPr>
          <w:rFonts w:ascii="Verdana" w:hAnsi="Verdana"/>
          <w:sz w:val="22"/>
          <w:szCs w:val="22"/>
        </w:rPr>
        <w:t xml:space="preserve">ontinue </w:t>
      </w:r>
      <w:r w:rsidR="00ED0098" w:rsidRPr="00ED0098">
        <w:rPr>
          <w:rFonts w:ascii="Verdana" w:hAnsi="Verdana"/>
          <w:sz w:val="22"/>
          <w:szCs w:val="22"/>
        </w:rPr>
        <w:t>its efforts in the field of combating and eliminating discrimination on the grounds of sexual orientation and gender identity, inter alia, by implementing comprehensive legislative reform that guarantee</w:t>
      </w:r>
      <w:r w:rsidR="00051F72">
        <w:rPr>
          <w:rFonts w:ascii="Verdana" w:hAnsi="Verdana"/>
          <w:sz w:val="22"/>
          <w:szCs w:val="22"/>
        </w:rPr>
        <w:t>s</w:t>
      </w:r>
      <w:r w:rsidR="00ED0098" w:rsidRPr="00ED0098">
        <w:rPr>
          <w:rFonts w:ascii="Verdana" w:hAnsi="Verdana"/>
          <w:sz w:val="22"/>
          <w:szCs w:val="22"/>
        </w:rPr>
        <w:t xml:space="preserve"> equal protection from discrimination on all grounds</w:t>
      </w:r>
      <w:r w:rsidRPr="00ED0098">
        <w:rPr>
          <w:rFonts w:ascii="Verdana" w:hAnsi="Verdana"/>
          <w:sz w:val="22"/>
          <w:szCs w:val="22"/>
        </w:rPr>
        <w:t>.</w:t>
      </w:r>
    </w:p>
    <w:p w:rsidR="00B57ECD" w:rsidRDefault="00B57ECD" w:rsidP="00B57ECD">
      <w:pPr>
        <w:pStyle w:val="ListParagraph"/>
        <w:rPr>
          <w:rFonts w:ascii="Verdana" w:hAnsi="Verdana"/>
          <w:sz w:val="22"/>
          <w:szCs w:val="22"/>
        </w:rPr>
      </w:pPr>
    </w:p>
    <w:p w:rsidR="00262D32" w:rsidRDefault="00262D32" w:rsidP="00262D32">
      <w:pPr>
        <w:ind w:left="1440"/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In conclusion, Albania would like to wish to the delegation </w:t>
      </w:r>
      <w:r w:rsidR="00B57ECD">
        <w:rPr>
          <w:rFonts w:ascii="Verdana" w:hAnsi="Verdana"/>
          <w:sz w:val="22"/>
          <w:szCs w:val="22"/>
        </w:rPr>
        <w:t>of Finland</w:t>
      </w:r>
      <w:r w:rsidRPr="0041346F">
        <w:rPr>
          <w:rFonts w:ascii="Verdana" w:hAnsi="Verdana"/>
          <w:sz w:val="22"/>
          <w:szCs w:val="22"/>
        </w:rPr>
        <w:t>, a very successful review.</w:t>
      </w: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A44298" w:rsidRPr="0041346F" w:rsidRDefault="00A44298" w:rsidP="0041346F">
      <w:pPr>
        <w:jc w:val="both"/>
        <w:rPr>
          <w:rFonts w:ascii="Verdana" w:hAnsi="Verdana"/>
          <w:sz w:val="22"/>
          <w:szCs w:val="22"/>
        </w:rPr>
      </w:pPr>
    </w:p>
    <w:p w:rsidR="00C773A4" w:rsidRPr="00C773A4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>Thank you!</w:t>
      </w:r>
    </w:p>
    <w:sectPr w:rsidR="00C773A4" w:rsidRPr="00C773A4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E9" w:rsidRDefault="00D450E9">
      <w:r>
        <w:separator/>
      </w:r>
    </w:p>
  </w:endnote>
  <w:endnote w:type="continuationSeparator" w:id="0">
    <w:p w:rsidR="00D450E9" w:rsidRDefault="00D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E9" w:rsidRDefault="00D450E9">
      <w:r>
        <w:separator/>
      </w:r>
    </w:p>
  </w:footnote>
  <w:footnote w:type="continuationSeparator" w:id="0">
    <w:p w:rsidR="00D450E9" w:rsidRDefault="00D4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B1BE9"/>
    <w:multiLevelType w:val="hybridMultilevel"/>
    <w:tmpl w:val="A426C242"/>
    <w:lvl w:ilvl="0" w:tplc="43FC6B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887824"/>
    <w:rsid w:val="00043E54"/>
    <w:rsid w:val="00051F72"/>
    <w:rsid w:val="00074A72"/>
    <w:rsid w:val="000A3E62"/>
    <w:rsid w:val="000A6CC6"/>
    <w:rsid w:val="00105F8B"/>
    <w:rsid w:val="001115BA"/>
    <w:rsid w:val="001274AC"/>
    <w:rsid w:val="00134D47"/>
    <w:rsid w:val="001355BF"/>
    <w:rsid w:val="001C0C57"/>
    <w:rsid w:val="001F3398"/>
    <w:rsid w:val="001F79FE"/>
    <w:rsid w:val="002018E1"/>
    <w:rsid w:val="00217FB8"/>
    <w:rsid w:val="00220C86"/>
    <w:rsid w:val="00224150"/>
    <w:rsid w:val="002464CF"/>
    <w:rsid w:val="00262D32"/>
    <w:rsid w:val="002A058C"/>
    <w:rsid w:val="002F1E1D"/>
    <w:rsid w:val="003000BF"/>
    <w:rsid w:val="0030122E"/>
    <w:rsid w:val="00322982"/>
    <w:rsid w:val="00324C45"/>
    <w:rsid w:val="003354F2"/>
    <w:rsid w:val="0039190E"/>
    <w:rsid w:val="003A39B0"/>
    <w:rsid w:val="003B3C70"/>
    <w:rsid w:val="0040607B"/>
    <w:rsid w:val="0041346F"/>
    <w:rsid w:val="00422D3B"/>
    <w:rsid w:val="00434B5D"/>
    <w:rsid w:val="00442896"/>
    <w:rsid w:val="00443C75"/>
    <w:rsid w:val="004452ED"/>
    <w:rsid w:val="0046018C"/>
    <w:rsid w:val="00467F8F"/>
    <w:rsid w:val="004A5BE3"/>
    <w:rsid w:val="004D0A60"/>
    <w:rsid w:val="004E2F48"/>
    <w:rsid w:val="004F154B"/>
    <w:rsid w:val="004F7DDD"/>
    <w:rsid w:val="00507C92"/>
    <w:rsid w:val="00543FBA"/>
    <w:rsid w:val="005832AB"/>
    <w:rsid w:val="005861FB"/>
    <w:rsid w:val="005A571B"/>
    <w:rsid w:val="005E07E3"/>
    <w:rsid w:val="0061172C"/>
    <w:rsid w:val="00615D01"/>
    <w:rsid w:val="006A4DF9"/>
    <w:rsid w:val="006C3438"/>
    <w:rsid w:val="006C749B"/>
    <w:rsid w:val="006D59A1"/>
    <w:rsid w:val="006D6178"/>
    <w:rsid w:val="006F53B8"/>
    <w:rsid w:val="00725B41"/>
    <w:rsid w:val="00732C3B"/>
    <w:rsid w:val="00732CD7"/>
    <w:rsid w:val="00746189"/>
    <w:rsid w:val="007816C7"/>
    <w:rsid w:val="0078187A"/>
    <w:rsid w:val="00794560"/>
    <w:rsid w:val="0081721B"/>
    <w:rsid w:val="00832050"/>
    <w:rsid w:val="008355A8"/>
    <w:rsid w:val="00837277"/>
    <w:rsid w:val="00863B28"/>
    <w:rsid w:val="00871F91"/>
    <w:rsid w:val="00880E76"/>
    <w:rsid w:val="00882A87"/>
    <w:rsid w:val="00887824"/>
    <w:rsid w:val="008A64DA"/>
    <w:rsid w:val="008B4D13"/>
    <w:rsid w:val="00920619"/>
    <w:rsid w:val="0092066C"/>
    <w:rsid w:val="00927338"/>
    <w:rsid w:val="0095198E"/>
    <w:rsid w:val="009718E0"/>
    <w:rsid w:val="0097541A"/>
    <w:rsid w:val="009B7A14"/>
    <w:rsid w:val="009C6715"/>
    <w:rsid w:val="009D0153"/>
    <w:rsid w:val="00A10BC7"/>
    <w:rsid w:val="00A44298"/>
    <w:rsid w:val="00A4571E"/>
    <w:rsid w:val="00A45792"/>
    <w:rsid w:val="00A53030"/>
    <w:rsid w:val="00A85369"/>
    <w:rsid w:val="00A926F7"/>
    <w:rsid w:val="00AA0BCE"/>
    <w:rsid w:val="00AD3236"/>
    <w:rsid w:val="00B33F82"/>
    <w:rsid w:val="00B46A3C"/>
    <w:rsid w:val="00B57ECD"/>
    <w:rsid w:val="00B676D9"/>
    <w:rsid w:val="00B72F97"/>
    <w:rsid w:val="00B742BE"/>
    <w:rsid w:val="00BA235B"/>
    <w:rsid w:val="00BE361A"/>
    <w:rsid w:val="00BE4592"/>
    <w:rsid w:val="00BE5152"/>
    <w:rsid w:val="00C34D23"/>
    <w:rsid w:val="00C51A35"/>
    <w:rsid w:val="00C773A4"/>
    <w:rsid w:val="00CB1743"/>
    <w:rsid w:val="00CB3022"/>
    <w:rsid w:val="00CC4FC8"/>
    <w:rsid w:val="00CC7119"/>
    <w:rsid w:val="00CD22C9"/>
    <w:rsid w:val="00CD4DFE"/>
    <w:rsid w:val="00CF4CF6"/>
    <w:rsid w:val="00D00D9A"/>
    <w:rsid w:val="00D06211"/>
    <w:rsid w:val="00D11BB2"/>
    <w:rsid w:val="00D213BA"/>
    <w:rsid w:val="00D450E9"/>
    <w:rsid w:val="00D47E03"/>
    <w:rsid w:val="00D631B9"/>
    <w:rsid w:val="00D711A7"/>
    <w:rsid w:val="00D72F28"/>
    <w:rsid w:val="00D86C6F"/>
    <w:rsid w:val="00D90DFE"/>
    <w:rsid w:val="00DB1B97"/>
    <w:rsid w:val="00DE375B"/>
    <w:rsid w:val="00DF144F"/>
    <w:rsid w:val="00E011B5"/>
    <w:rsid w:val="00E129F1"/>
    <w:rsid w:val="00E1483E"/>
    <w:rsid w:val="00E16296"/>
    <w:rsid w:val="00ED0098"/>
    <w:rsid w:val="00ED7432"/>
    <w:rsid w:val="00F1563F"/>
    <w:rsid w:val="00F40784"/>
    <w:rsid w:val="00F83B2D"/>
    <w:rsid w:val="00F8629E"/>
    <w:rsid w:val="00F96404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EDA0"/>
  <w15:docId w15:val="{9E2F63A8-EC4C-4055-AF9B-B92FFEB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B57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26F25-727C-4910-B604-F3D196CFCF84}"/>
</file>

<file path=customXml/itemProps2.xml><?xml version="1.0" encoding="utf-8"?>
<ds:datastoreItem xmlns:ds="http://schemas.openxmlformats.org/officeDocument/2006/customXml" ds:itemID="{38126EA3-64E1-408F-84B0-D562A0493BAC}"/>
</file>

<file path=customXml/itemProps3.xml><?xml version="1.0" encoding="utf-8"?>
<ds:datastoreItem xmlns:ds="http://schemas.openxmlformats.org/officeDocument/2006/customXml" ds:itemID="{3CB77951-3ADB-497D-BCC7-B3DAB56C8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</dc:title>
  <dc:creator>Microsoft Office User</dc:creator>
  <cp:lastModifiedBy>Fatjon Demneri</cp:lastModifiedBy>
  <cp:revision>4</cp:revision>
  <cp:lastPrinted>2016-10-06T09:57:00Z</cp:lastPrinted>
  <dcterms:created xsi:type="dcterms:W3CDTF">2017-04-25T09:20:00Z</dcterms:created>
  <dcterms:modified xsi:type="dcterms:W3CDTF">2017-05-03T12:55:00Z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